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CC7D" w14:textId="7E497CD2" w:rsidR="00097255" w:rsidRPr="005E5195" w:rsidRDefault="005E5195" w:rsidP="00753BD3">
      <w:pPr>
        <w:widowControl/>
        <w:spacing w:after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E5195">
        <w:rPr>
          <w:rFonts w:ascii="Times New Roman" w:hAnsi="Times New Roman" w:cs="Times New Roman"/>
          <w:b/>
          <w:sz w:val="30"/>
          <w:szCs w:val="30"/>
        </w:rPr>
        <w:t xml:space="preserve">Seller Proposal </w:t>
      </w:r>
      <w:r w:rsidR="00097255" w:rsidRPr="005E5195">
        <w:rPr>
          <w:rFonts w:ascii="Times New Roman" w:hAnsi="Times New Roman" w:cs="Times New Roman"/>
          <w:b/>
          <w:sz w:val="30"/>
          <w:szCs w:val="30"/>
        </w:rPr>
        <w:t>Lett</w:t>
      </w:r>
      <w:r w:rsidR="00925CBE">
        <w:rPr>
          <w:rFonts w:ascii="Times New Roman" w:hAnsi="Times New Roman" w:cs="Times New Roman"/>
          <w:b/>
          <w:sz w:val="30"/>
          <w:szCs w:val="30"/>
        </w:rPr>
        <w:t>e</w:t>
      </w:r>
      <w:r w:rsidR="00097255" w:rsidRPr="005E5195">
        <w:rPr>
          <w:rFonts w:ascii="Times New Roman" w:hAnsi="Times New Roman" w:cs="Times New Roman"/>
          <w:b/>
          <w:sz w:val="30"/>
          <w:szCs w:val="30"/>
        </w:rPr>
        <w:t>r Guidelines</w:t>
      </w:r>
    </w:p>
    <w:p w14:paraId="20CACC7F" w14:textId="77777777" w:rsidR="00BC032E" w:rsidRDefault="00097255" w:rsidP="00753BD3">
      <w:pPr>
        <w:widowControl/>
        <w:spacing w:after="24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 xml:space="preserve">Below are guidelines and examples for the required Seller Proposal Letter.  </w:t>
      </w:r>
    </w:p>
    <w:p w14:paraId="20CACC80" w14:textId="506AFDE6" w:rsidR="00A67B14" w:rsidRDefault="00932A33" w:rsidP="00753BD3">
      <w:pPr>
        <w:widowControl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032E">
        <w:rPr>
          <w:rFonts w:ascii="Times New Roman" w:hAnsi="Times New Roman" w:cs="Times New Roman"/>
          <w:sz w:val="24"/>
          <w:szCs w:val="24"/>
        </w:rPr>
        <w:t xml:space="preserve">f </w:t>
      </w:r>
      <w:r w:rsidR="00033299">
        <w:rPr>
          <w:rFonts w:ascii="Times New Roman" w:hAnsi="Times New Roman" w:cs="Times New Roman"/>
          <w:sz w:val="24"/>
          <w:szCs w:val="24"/>
        </w:rPr>
        <w:t xml:space="preserve">you are submitting </w:t>
      </w:r>
      <w:r>
        <w:rPr>
          <w:rFonts w:ascii="Times New Roman" w:hAnsi="Times New Roman" w:cs="Times New Roman"/>
          <w:sz w:val="24"/>
          <w:szCs w:val="24"/>
        </w:rPr>
        <w:t xml:space="preserve">multiple </w:t>
      </w:r>
      <w:r w:rsidR="00033299">
        <w:rPr>
          <w:rFonts w:ascii="Times New Roman" w:hAnsi="Times New Roman" w:cs="Times New Roman"/>
          <w:sz w:val="24"/>
          <w:szCs w:val="24"/>
        </w:rPr>
        <w:t xml:space="preserve">Offers </w:t>
      </w:r>
      <w:r>
        <w:rPr>
          <w:rFonts w:ascii="Times New Roman" w:hAnsi="Times New Roman" w:cs="Times New Roman"/>
          <w:sz w:val="24"/>
          <w:szCs w:val="24"/>
        </w:rPr>
        <w:t>for a given Project</w:t>
      </w:r>
      <w:r w:rsidR="00033299">
        <w:rPr>
          <w:rFonts w:ascii="Times New Roman" w:hAnsi="Times New Roman" w:cs="Times New Roman"/>
          <w:sz w:val="24"/>
          <w:szCs w:val="24"/>
        </w:rPr>
        <w:t>, then</w:t>
      </w:r>
      <w:r w:rsidR="00CE12FD">
        <w:rPr>
          <w:rFonts w:ascii="Times New Roman" w:hAnsi="Times New Roman" w:cs="Times New Roman"/>
          <w:sz w:val="24"/>
          <w:szCs w:val="24"/>
        </w:rPr>
        <w:t xml:space="preserve"> it</w:t>
      </w:r>
      <w:r w:rsidR="006C340D">
        <w:rPr>
          <w:rFonts w:ascii="Times New Roman" w:hAnsi="Times New Roman" w:cs="Times New Roman"/>
          <w:sz w:val="24"/>
          <w:szCs w:val="24"/>
        </w:rPr>
        <w:t xml:space="preserve"> is acceptable</w:t>
      </w:r>
      <w:r w:rsidR="00CE12FD">
        <w:rPr>
          <w:rFonts w:ascii="Times New Roman" w:hAnsi="Times New Roman" w:cs="Times New Roman"/>
          <w:sz w:val="24"/>
          <w:szCs w:val="24"/>
        </w:rPr>
        <w:t xml:space="preserve"> to</w:t>
      </w:r>
      <w:r w:rsidR="00033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compose one single Seller Proposal Letter to cover that specific Project regardless of the number of associated </w:t>
      </w:r>
      <w:r w:rsidR="000118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ffers.  </w:t>
      </w:r>
    </w:p>
    <w:p w14:paraId="20CACC81" w14:textId="671B6EBA" w:rsidR="00097255" w:rsidRPr="00542DE3" w:rsidRDefault="00932A33" w:rsidP="00753BD3">
      <w:pPr>
        <w:widowControl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SCE expects different Seller Proposal Letters for different Projects</w:t>
      </w:r>
      <w:r w:rsidR="00033299">
        <w:rPr>
          <w:rFonts w:ascii="Times New Roman" w:hAnsi="Times New Roman" w:cs="Times New Roman"/>
          <w:sz w:val="24"/>
          <w:szCs w:val="24"/>
        </w:rPr>
        <w:t>.</w:t>
      </w:r>
      <w:r w:rsidR="00CE12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CACC83" w14:textId="1CE8C165" w:rsidR="00BE6223" w:rsidRPr="001967BD" w:rsidRDefault="001967BD" w:rsidP="00753BD3">
      <w:pPr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7BD">
        <w:rPr>
          <w:rFonts w:ascii="Times New Roman" w:hAnsi="Times New Roman" w:cs="Times New Roman"/>
          <w:b/>
          <w:sz w:val="24"/>
          <w:szCs w:val="24"/>
          <w:u w:val="single"/>
        </w:rPr>
        <w:t>HEADER OF SELLER PROPOSAL LETTER</w:t>
      </w:r>
    </w:p>
    <w:p w14:paraId="20CACC84" w14:textId="299A348D" w:rsidR="00BE6223" w:rsidRPr="00542DE3" w:rsidRDefault="00BE6223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 xml:space="preserve">RE: </w:t>
      </w:r>
      <w:r w:rsidR="00C445FD">
        <w:rPr>
          <w:rFonts w:ascii="Times New Roman" w:hAnsi="Times New Roman" w:cs="Times New Roman"/>
          <w:sz w:val="24"/>
          <w:szCs w:val="24"/>
        </w:rPr>
        <w:t>SPL_</w:t>
      </w:r>
      <w:r w:rsidRPr="00542DE3">
        <w:rPr>
          <w:rFonts w:ascii="Times New Roman" w:hAnsi="Times New Roman" w:cs="Times New Roman"/>
          <w:sz w:val="24"/>
          <w:szCs w:val="24"/>
        </w:rPr>
        <w:t>[Company Short Name], [Product Type]</w:t>
      </w:r>
      <w:r w:rsidR="00C445FD">
        <w:rPr>
          <w:rFonts w:ascii="Times New Roman" w:hAnsi="Times New Roman" w:cs="Times New Roman"/>
          <w:sz w:val="24"/>
          <w:szCs w:val="24"/>
        </w:rPr>
        <w:t xml:space="preserve">, </w:t>
      </w:r>
      <w:r w:rsidRPr="00542DE3">
        <w:rPr>
          <w:rFonts w:ascii="Times New Roman" w:hAnsi="Times New Roman" w:cs="Times New Roman"/>
          <w:sz w:val="24"/>
          <w:szCs w:val="24"/>
        </w:rPr>
        <w:t>[Project Name] Project</w:t>
      </w:r>
    </w:p>
    <w:p w14:paraId="20CACC85" w14:textId="50EE7D0D" w:rsidR="00BE6223" w:rsidRPr="00542DE3" w:rsidRDefault="00BE6223" w:rsidP="00753BD3">
      <w:pPr>
        <w:pStyle w:val="ListParagraph"/>
        <w:widowControl/>
        <w:numPr>
          <w:ilvl w:val="1"/>
          <w:numId w:val="2"/>
        </w:numPr>
        <w:ind w:left="1170"/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 xml:space="preserve">Example: </w:t>
      </w:r>
      <w:proofErr w:type="spellStart"/>
      <w:r w:rsidR="00C445FD">
        <w:rPr>
          <w:rFonts w:ascii="Times New Roman" w:hAnsi="Times New Roman" w:cs="Times New Roman"/>
          <w:sz w:val="24"/>
          <w:szCs w:val="24"/>
        </w:rPr>
        <w:t>SPL_</w:t>
      </w:r>
      <w:r w:rsidRPr="00542DE3">
        <w:rPr>
          <w:rFonts w:ascii="Times New Roman" w:hAnsi="Times New Roman" w:cs="Times New Roman"/>
          <w:sz w:val="24"/>
          <w:szCs w:val="24"/>
        </w:rPr>
        <w:t>SolarTown</w:t>
      </w:r>
      <w:proofErr w:type="spellEnd"/>
      <w:r w:rsidR="00932A33">
        <w:rPr>
          <w:rFonts w:ascii="Times New Roman" w:hAnsi="Times New Roman" w:cs="Times New Roman"/>
          <w:sz w:val="24"/>
          <w:szCs w:val="24"/>
        </w:rPr>
        <w:t xml:space="preserve"> Inc.</w:t>
      </w:r>
      <w:r w:rsidRPr="00542DE3">
        <w:rPr>
          <w:rFonts w:ascii="Times New Roman" w:hAnsi="Times New Roman" w:cs="Times New Roman"/>
          <w:sz w:val="24"/>
          <w:szCs w:val="24"/>
        </w:rPr>
        <w:t xml:space="preserve">, IFOM </w:t>
      </w:r>
      <w:proofErr w:type="spellStart"/>
      <w:r w:rsidR="00B760D8">
        <w:rPr>
          <w:rFonts w:ascii="Times New Roman" w:hAnsi="Times New Roman" w:cs="Times New Roman"/>
          <w:sz w:val="24"/>
          <w:szCs w:val="24"/>
        </w:rPr>
        <w:t>Ren</w:t>
      </w:r>
      <w:r w:rsidR="00932A33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="00932A33">
        <w:rPr>
          <w:rFonts w:ascii="Times New Roman" w:hAnsi="Times New Roman" w:cs="Times New Roman"/>
          <w:sz w:val="24"/>
          <w:szCs w:val="24"/>
        </w:rPr>
        <w:t>/</w:t>
      </w:r>
      <w:r w:rsidR="008255B6">
        <w:rPr>
          <w:rFonts w:ascii="Times New Roman" w:hAnsi="Times New Roman" w:cs="Times New Roman"/>
          <w:sz w:val="24"/>
          <w:szCs w:val="24"/>
        </w:rPr>
        <w:t>Energy Storage</w:t>
      </w:r>
      <w:r w:rsidR="00C445FD">
        <w:rPr>
          <w:rFonts w:ascii="Times New Roman" w:hAnsi="Times New Roman" w:cs="Times New Roman"/>
          <w:sz w:val="24"/>
          <w:szCs w:val="24"/>
        </w:rPr>
        <w:t xml:space="preserve">, </w:t>
      </w:r>
      <w:r w:rsidRPr="00542DE3">
        <w:rPr>
          <w:rFonts w:ascii="Times New Roman" w:hAnsi="Times New Roman" w:cs="Times New Roman"/>
          <w:sz w:val="24"/>
          <w:szCs w:val="24"/>
        </w:rPr>
        <w:t>Solar I Project</w:t>
      </w:r>
    </w:p>
    <w:p w14:paraId="20CACC86" w14:textId="77777777" w:rsidR="00BE6223" w:rsidRDefault="00BE6223" w:rsidP="00753BD3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8500AEC" w14:textId="15C0F246" w:rsidR="001967BD" w:rsidRPr="001967BD" w:rsidRDefault="001967BD" w:rsidP="00753BD3">
      <w:pPr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7BD">
        <w:rPr>
          <w:rFonts w:ascii="Times New Roman" w:hAnsi="Times New Roman" w:cs="Times New Roman"/>
          <w:b/>
          <w:sz w:val="24"/>
          <w:szCs w:val="24"/>
          <w:u w:val="single"/>
        </w:rPr>
        <w:t>CONTENT OF SELLER PROPOSAL LETTER</w:t>
      </w:r>
    </w:p>
    <w:p w14:paraId="20CACC87" w14:textId="77777777" w:rsidR="00BE6223" w:rsidRPr="00542DE3" w:rsidRDefault="00BE6223" w:rsidP="00753BD3">
      <w:pPr>
        <w:widowControl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42DE3">
        <w:rPr>
          <w:rFonts w:ascii="Times New Roman" w:hAnsi="Times New Roman" w:cs="Times New Roman"/>
          <w:b/>
          <w:sz w:val="24"/>
          <w:szCs w:val="24"/>
        </w:rPr>
        <w:t>Description</w:t>
      </w:r>
      <w:r w:rsidR="00944BD4" w:rsidRPr="00542DE3">
        <w:rPr>
          <w:rFonts w:ascii="Times New Roman" w:hAnsi="Times New Roman" w:cs="Times New Roman"/>
          <w:b/>
          <w:sz w:val="24"/>
          <w:szCs w:val="24"/>
        </w:rPr>
        <w:t xml:space="preserve"> and Status</w:t>
      </w:r>
      <w:r w:rsidRPr="00542DE3">
        <w:rPr>
          <w:rFonts w:ascii="Times New Roman" w:hAnsi="Times New Roman" w:cs="Times New Roman"/>
          <w:b/>
          <w:sz w:val="24"/>
          <w:szCs w:val="24"/>
        </w:rPr>
        <w:t xml:space="preserve"> of Project</w:t>
      </w:r>
      <w:r w:rsidR="00033299">
        <w:rPr>
          <w:rFonts w:ascii="Times New Roman" w:hAnsi="Times New Roman" w:cs="Times New Roman"/>
          <w:b/>
          <w:sz w:val="24"/>
          <w:szCs w:val="24"/>
        </w:rPr>
        <w:t>(s)</w:t>
      </w:r>
    </w:p>
    <w:p w14:paraId="20CACC88" w14:textId="77777777" w:rsidR="00BE6223" w:rsidRPr="00542DE3" w:rsidRDefault="00BE6223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>Name</w:t>
      </w:r>
    </w:p>
    <w:p w14:paraId="20CACC89" w14:textId="77777777" w:rsidR="00BE6223" w:rsidRPr="00542DE3" w:rsidRDefault="00BE6223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>Technology</w:t>
      </w:r>
    </w:p>
    <w:p w14:paraId="20CACC8A" w14:textId="77777777" w:rsidR="00BE6223" w:rsidRDefault="00F25DA0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 xml:space="preserve">Total </w:t>
      </w:r>
      <w:r w:rsidR="00BE6223" w:rsidRPr="00542DE3">
        <w:rPr>
          <w:rFonts w:ascii="Times New Roman" w:hAnsi="Times New Roman" w:cs="Times New Roman"/>
          <w:sz w:val="24"/>
          <w:szCs w:val="24"/>
        </w:rPr>
        <w:t>Capacity</w:t>
      </w:r>
      <w:r w:rsidR="00752642" w:rsidRPr="00542DE3">
        <w:rPr>
          <w:rFonts w:ascii="Times New Roman" w:hAnsi="Times New Roman" w:cs="Times New Roman"/>
          <w:sz w:val="24"/>
          <w:szCs w:val="24"/>
        </w:rPr>
        <w:t xml:space="preserve"> (MW)</w:t>
      </w:r>
      <w:r w:rsidR="00DE0DE2">
        <w:rPr>
          <w:rFonts w:ascii="Times New Roman" w:hAnsi="Times New Roman" w:cs="Times New Roman"/>
          <w:sz w:val="24"/>
          <w:szCs w:val="24"/>
        </w:rPr>
        <w:t xml:space="preserve"> to be i</w:t>
      </w:r>
      <w:r w:rsidR="00DE0DE2" w:rsidRPr="00542DE3">
        <w:rPr>
          <w:rFonts w:ascii="Times New Roman" w:hAnsi="Times New Roman" w:cs="Times New Roman"/>
          <w:sz w:val="24"/>
          <w:szCs w:val="24"/>
        </w:rPr>
        <w:t>nstalled/aggregated</w:t>
      </w:r>
    </w:p>
    <w:p w14:paraId="20CACC8C" w14:textId="77777777" w:rsidR="00F25DA0" w:rsidRPr="005377C8" w:rsidRDefault="00752642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72291">
        <w:rPr>
          <w:rFonts w:ascii="Times New Roman" w:hAnsi="Times New Roman" w:cs="Times New Roman"/>
          <w:sz w:val="24"/>
          <w:szCs w:val="24"/>
        </w:rPr>
        <w:t xml:space="preserve">Interconnection location </w:t>
      </w:r>
      <w:r w:rsidRPr="005377C8">
        <w:rPr>
          <w:rFonts w:ascii="Times New Roman" w:hAnsi="Times New Roman" w:cs="Times New Roman"/>
          <w:sz w:val="24"/>
          <w:szCs w:val="24"/>
        </w:rPr>
        <w:t>(descriptive circuit name(s)</w:t>
      </w:r>
      <w:r w:rsidR="00F307DC" w:rsidRPr="005377C8">
        <w:rPr>
          <w:rFonts w:ascii="Times New Roman" w:hAnsi="Times New Roman" w:cs="Times New Roman"/>
          <w:sz w:val="24"/>
          <w:szCs w:val="24"/>
        </w:rPr>
        <w:t xml:space="preserve"> and relevant 220/66kV Substation</w:t>
      </w:r>
      <w:r w:rsidRPr="005377C8">
        <w:rPr>
          <w:rFonts w:ascii="Times New Roman" w:hAnsi="Times New Roman" w:cs="Times New Roman"/>
          <w:sz w:val="24"/>
          <w:szCs w:val="24"/>
        </w:rPr>
        <w:t>)</w:t>
      </w:r>
    </w:p>
    <w:p w14:paraId="20CACC8D" w14:textId="2607488F" w:rsidR="00C33325" w:rsidRPr="00932A33" w:rsidRDefault="00336BFB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>Interconnection Plan  (e.g., WDAT Queue Cluster #</w:t>
      </w:r>
      <w:r w:rsidR="00813F05" w:rsidRPr="00542DE3">
        <w:rPr>
          <w:rFonts w:ascii="Times New Roman" w:hAnsi="Times New Roman" w:cs="Times New Roman"/>
          <w:sz w:val="24"/>
          <w:szCs w:val="24"/>
        </w:rPr>
        <w:t>1</w:t>
      </w:r>
      <w:r w:rsidR="00F8346D">
        <w:rPr>
          <w:rFonts w:ascii="Times New Roman" w:hAnsi="Times New Roman" w:cs="Times New Roman"/>
          <w:sz w:val="24"/>
          <w:szCs w:val="24"/>
        </w:rPr>
        <w:t>2</w:t>
      </w:r>
      <w:r w:rsidRPr="00542DE3">
        <w:rPr>
          <w:rFonts w:ascii="Times New Roman" w:hAnsi="Times New Roman" w:cs="Times New Roman"/>
          <w:sz w:val="24"/>
          <w:szCs w:val="24"/>
        </w:rPr>
        <w:t>,)</w:t>
      </w:r>
    </w:p>
    <w:p w14:paraId="20CACC8E" w14:textId="77777777" w:rsidR="002E1E17" w:rsidRPr="00542DE3" w:rsidRDefault="002E1E17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>Status of the following, as applicable:</w:t>
      </w:r>
    </w:p>
    <w:p w14:paraId="20CACC8F" w14:textId="7F806F41" w:rsidR="002E1E17" w:rsidRPr="00542DE3" w:rsidRDefault="00CA7786" w:rsidP="00753BD3">
      <w:pPr>
        <w:pStyle w:val="ListParagraph"/>
        <w:widowControl/>
        <w:numPr>
          <w:ilvl w:val="1"/>
          <w:numId w:val="2"/>
        </w:numPr>
        <w:ind w:left="1170"/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>Interconnection</w:t>
      </w:r>
      <w:r w:rsidR="006A761D" w:rsidRPr="00542DE3">
        <w:rPr>
          <w:rFonts w:ascii="Times New Roman" w:hAnsi="Times New Roman" w:cs="Times New Roman"/>
          <w:sz w:val="24"/>
          <w:szCs w:val="24"/>
        </w:rPr>
        <w:t xml:space="preserve"> </w:t>
      </w:r>
      <w:r w:rsidR="000137C2" w:rsidRPr="00542DE3">
        <w:rPr>
          <w:rFonts w:ascii="Times New Roman" w:hAnsi="Times New Roman" w:cs="Times New Roman"/>
          <w:sz w:val="24"/>
          <w:szCs w:val="24"/>
        </w:rPr>
        <w:t>s</w:t>
      </w:r>
      <w:r w:rsidR="006A761D" w:rsidRPr="00542DE3">
        <w:rPr>
          <w:rFonts w:ascii="Times New Roman" w:hAnsi="Times New Roman" w:cs="Times New Roman"/>
          <w:sz w:val="24"/>
          <w:szCs w:val="24"/>
        </w:rPr>
        <w:t xml:space="preserve">tudy </w:t>
      </w:r>
      <w:r w:rsidR="000137C2" w:rsidRPr="00542DE3">
        <w:rPr>
          <w:rFonts w:ascii="Times New Roman" w:hAnsi="Times New Roman" w:cs="Times New Roman"/>
          <w:sz w:val="24"/>
          <w:szCs w:val="24"/>
        </w:rPr>
        <w:t>p</w:t>
      </w:r>
      <w:r w:rsidR="006A761D" w:rsidRPr="00542DE3">
        <w:rPr>
          <w:rFonts w:ascii="Times New Roman" w:hAnsi="Times New Roman" w:cs="Times New Roman"/>
          <w:sz w:val="24"/>
          <w:szCs w:val="24"/>
        </w:rPr>
        <w:t>hase</w:t>
      </w:r>
    </w:p>
    <w:p w14:paraId="20CACC90" w14:textId="6BDE903E" w:rsidR="00CA7786" w:rsidRPr="00542DE3" w:rsidRDefault="00CA7786" w:rsidP="00753BD3">
      <w:pPr>
        <w:pStyle w:val="ListParagraph"/>
        <w:widowControl/>
        <w:numPr>
          <w:ilvl w:val="1"/>
          <w:numId w:val="2"/>
        </w:numPr>
        <w:ind w:left="1170"/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 xml:space="preserve">Project development/equipment procurement/site identification </w:t>
      </w:r>
      <w:r w:rsidR="001801AB">
        <w:rPr>
          <w:rFonts w:ascii="Times New Roman" w:hAnsi="Times New Roman" w:cs="Times New Roman"/>
          <w:sz w:val="24"/>
          <w:szCs w:val="24"/>
        </w:rPr>
        <w:t>and description of Site C</w:t>
      </w:r>
      <w:r w:rsidRPr="00542DE3">
        <w:rPr>
          <w:rFonts w:ascii="Times New Roman" w:hAnsi="Times New Roman" w:cs="Times New Roman"/>
          <w:sz w:val="24"/>
          <w:szCs w:val="24"/>
        </w:rPr>
        <w:t>ontrol</w:t>
      </w:r>
      <w:r w:rsidR="001F3747" w:rsidRPr="00542D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CACC93" w14:textId="6151851B" w:rsidR="00C44282" w:rsidRDefault="001B15C4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44282">
        <w:rPr>
          <w:rFonts w:ascii="Times New Roman" w:hAnsi="Times New Roman" w:cs="Times New Roman"/>
          <w:sz w:val="24"/>
          <w:szCs w:val="24"/>
        </w:rPr>
        <w:t xml:space="preserve">eneral description </w:t>
      </w:r>
      <w:r w:rsidR="00314B50">
        <w:rPr>
          <w:rFonts w:ascii="Times New Roman" w:hAnsi="Times New Roman" w:cs="Times New Roman"/>
          <w:sz w:val="24"/>
          <w:szCs w:val="24"/>
        </w:rPr>
        <w:t>of</w:t>
      </w:r>
      <w:r w:rsidR="00C44282">
        <w:rPr>
          <w:rFonts w:ascii="Times New Roman" w:hAnsi="Times New Roman" w:cs="Times New Roman"/>
          <w:sz w:val="24"/>
          <w:szCs w:val="24"/>
        </w:rPr>
        <w:t xml:space="preserve"> the development </w:t>
      </w:r>
      <w:r w:rsidR="00613DD5">
        <w:rPr>
          <w:rFonts w:ascii="Times New Roman" w:hAnsi="Times New Roman" w:cs="Times New Roman"/>
          <w:sz w:val="24"/>
          <w:szCs w:val="24"/>
        </w:rPr>
        <w:t>and operation of the Project (e.g., h</w:t>
      </w:r>
      <w:r w:rsidR="006861EB">
        <w:rPr>
          <w:rFonts w:ascii="Times New Roman" w:hAnsi="Times New Roman" w:cs="Times New Roman"/>
          <w:sz w:val="24"/>
          <w:szCs w:val="24"/>
        </w:rPr>
        <w:t>igh-</w:t>
      </w:r>
      <w:r w:rsidR="00613DD5">
        <w:rPr>
          <w:rFonts w:ascii="Times New Roman" w:hAnsi="Times New Roman" w:cs="Times New Roman"/>
          <w:sz w:val="24"/>
          <w:szCs w:val="24"/>
        </w:rPr>
        <w:t xml:space="preserve">level construction timeline, ability to provide ancillary services, </w:t>
      </w:r>
      <w:r>
        <w:rPr>
          <w:rFonts w:ascii="Times New Roman" w:hAnsi="Times New Roman" w:cs="Times New Roman"/>
          <w:sz w:val="24"/>
          <w:szCs w:val="24"/>
        </w:rPr>
        <w:t xml:space="preserve">operational history of project’s </w:t>
      </w:r>
      <w:r w:rsidR="00613DD5">
        <w:rPr>
          <w:rFonts w:ascii="Times New Roman" w:hAnsi="Times New Roman" w:cs="Times New Roman"/>
          <w:sz w:val="24"/>
          <w:szCs w:val="24"/>
        </w:rPr>
        <w:t xml:space="preserve">technology, </w:t>
      </w:r>
      <w:r w:rsidR="007E5342">
        <w:rPr>
          <w:rFonts w:ascii="Times New Roman" w:hAnsi="Times New Roman" w:cs="Times New Roman"/>
          <w:sz w:val="24"/>
          <w:szCs w:val="24"/>
        </w:rPr>
        <w:t xml:space="preserve">source </w:t>
      </w:r>
      <w:r w:rsidR="00AE7488">
        <w:rPr>
          <w:rFonts w:ascii="Times New Roman" w:hAnsi="Times New Roman" w:cs="Times New Roman"/>
          <w:sz w:val="24"/>
          <w:szCs w:val="24"/>
        </w:rPr>
        <w:t xml:space="preserve">and lead time of </w:t>
      </w:r>
      <w:r w:rsidR="007E5342">
        <w:rPr>
          <w:rFonts w:ascii="Times New Roman" w:hAnsi="Times New Roman" w:cs="Times New Roman"/>
          <w:sz w:val="24"/>
          <w:szCs w:val="24"/>
        </w:rPr>
        <w:t>major components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61EB">
        <w:rPr>
          <w:rFonts w:ascii="Times New Roman" w:hAnsi="Times New Roman" w:cs="Times New Roman"/>
          <w:sz w:val="24"/>
          <w:szCs w:val="24"/>
        </w:rPr>
        <w:t xml:space="preserve"> </w:t>
      </w:r>
      <w:r w:rsidR="00613DD5">
        <w:rPr>
          <w:rFonts w:ascii="Times New Roman" w:hAnsi="Times New Roman" w:cs="Times New Roman"/>
          <w:sz w:val="24"/>
          <w:szCs w:val="24"/>
        </w:rPr>
        <w:t>etc.</w:t>
      </w:r>
      <w:r w:rsidR="00F47E6B">
        <w:rPr>
          <w:rFonts w:ascii="Times New Roman" w:hAnsi="Times New Roman" w:cs="Times New Roman"/>
          <w:sz w:val="24"/>
          <w:szCs w:val="24"/>
        </w:rPr>
        <w:t>)</w:t>
      </w:r>
    </w:p>
    <w:p w14:paraId="7306687B" w14:textId="77777777" w:rsidR="00925CBE" w:rsidRDefault="00925CBE" w:rsidP="00925CBE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0CACC97" w14:textId="397C5CF1" w:rsidR="00542DE3" w:rsidRPr="006C1748" w:rsidRDefault="00542DE3" w:rsidP="00753BD3">
      <w:pPr>
        <w:widowControl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6C1748">
        <w:rPr>
          <w:rFonts w:ascii="Times New Roman" w:hAnsi="Times New Roman" w:cs="Times New Roman"/>
          <w:b/>
          <w:sz w:val="24"/>
          <w:szCs w:val="24"/>
        </w:rPr>
        <w:t>Listing of all Offers</w:t>
      </w:r>
      <w:r w:rsidR="00033ADC">
        <w:rPr>
          <w:rFonts w:ascii="Times New Roman" w:hAnsi="Times New Roman" w:cs="Times New Roman"/>
          <w:b/>
          <w:sz w:val="24"/>
          <w:szCs w:val="24"/>
        </w:rPr>
        <w:t>/Variations</w:t>
      </w:r>
      <w:r w:rsidRPr="006C1748">
        <w:rPr>
          <w:rFonts w:ascii="Times New Roman" w:hAnsi="Times New Roman" w:cs="Times New Roman"/>
          <w:b/>
          <w:sz w:val="24"/>
          <w:szCs w:val="24"/>
        </w:rPr>
        <w:t xml:space="preserve"> Associated with Project</w:t>
      </w:r>
      <w:r w:rsidR="00033299">
        <w:rPr>
          <w:rFonts w:ascii="Times New Roman" w:hAnsi="Times New Roman" w:cs="Times New Roman"/>
          <w:b/>
          <w:sz w:val="24"/>
          <w:szCs w:val="24"/>
        </w:rPr>
        <w:t>(s)</w:t>
      </w:r>
      <w:r w:rsidR="006438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75BA0">
        <w:rPr>
          <w:rFonts w:ascii="Times New Roman" w:hAnsi="Times New Roman" w:cs="Times New Roman"/>
          <w:b/>
          <w:sz w:val="24"/>
          <w:szCs w:val="24"/>
        </w:rPr>
        <w:t>in table format</w:t>
      </w:r>
    </w:p>
    <w:p w14:paraId="20CACC98" w14:textId="47C17EB6" w:rsidR="00542DE3" w:rsidRDefault="00542DE3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42DE3">
        <w:rPr>
          <w:rFonts w:ascii="Times New Roman" w:hAnsi="Times New Roman" w:cs="Times New Roman"/>
          <w:sz w:val="24"/>
          <w:szCs w:val="24"/>
        </w:rPr>
        <w:t xml:space="preserve">Identify and </w:t>
      </w:r>
      <w:r w:rsidR="008255B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umber all Offers/variations</w:t>
      </w:r>
    </w:p>
    <w:p w14:paraId="20CACC99" w14:textId="2E3D3087" w:rsidR="006C1748" w:rsidRDefault="008255B6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</w:t>
      </w:r>
      <w:r w:rsidR="003067C3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>Delivery Date</w:t>
      </w:r>
      <w:r w:rsidR="00EA491B">
        <w:rPr>
          <w:rFonts w:ascii="Times New Roman" w:hAnsi="Times New Roman" w:cs="Times New Roman"/>
          <w:sz w:val="24"/>
          <w:szCs w:val="24"/>
        </w:rPr>
        <w:t xml:space="preserve"> (</w:t>
      </w:r>
      <w:r w:rsidR="003A6980">
        <w:rPr>
          <w:rFonts w:ascii="Times New Roman" w:hAnsi="Times New Roman" w:cs="Times New Roman"/>
          <w:sz w:val="24"/>
          <w:szCs w:val="24"/>
        </w:rPr>
        <w:t>E</w:t>
      </w:r>
      <w:r w:rsidR="00EA491B">
        <w:rPr>
          <w:rFonts w:ascii="Times New Roman" w:hAnsi="Times New Roman" w:cs="Times New Roman"/>
          <w:sz w:val="24"/>
          <w:szCs w:val="24"/>
        </w:rPr>
        <w:t>IDD)</w:t>
      </w:r>
    </w:p>
    <w:p w14:paraId="20CACC9A" w14:textId="01E94BC6" w:rsidR="00950E10" w:rsidRPr="00542DE3" w:rsidRDefault="00950E10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</w:t>
      </w:r>
      <w:r w:rsidRPr="00542DE3"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542DE3">
        <w:rPr>
          <w:rFonts w:ascii="Times New Roman" w:hAnsi="Times New Roman" w:cs="Times New Roman"/>
          <w:sz w:val="24"/>
          <w:szCs w:val="24"/>
        </w:rPr>
        <w:t xml:space="preserve">  (e.g., </w:t>
      </w:r>
      <w:r w:rsidR="001413A0">
        <w:rPr>
          <w:rFonts w:ascii="Times New Roman" w:hAnsi="Times New Roman" w:cs="Times New Roman"/>
          <w:sz w:val="24"/>
          <w:szCs w:val="24"/>
        </w:rPr>
        <w:t xml:space="preserve">IFOM </w:t>
      </w:r>
      <w:r w:rsidR="002B48D7">
        <w:rPr>
          <w:rFonts w:ascii="Times New Roman" w:hAnsi="Times New Roman" w:cs="Times New Roman"/>
          <w:sz w:val="24"/>
          <w:szCs w:val="24"/>
        </w:rPr>
        <w:t>Renewable</w:t>
      </w:r>
      <w:r w:rsidR="002B48D7" w:rsidDel="002B48D7">
        <w:rPr>
          <w:rFonts w:ascii="Times New Roman" w:hAnsi="Times New Roman" w:cs="Times New Roman"/>
          <w:sz w:val="24"/>
          <w:szCs w:val="24"/>
        </w:rPr>
        <w:t xml:space="preserve"> </w:t>
      </w:r>
      <w:r w:rsidRPr="00542DE3">
        <w:rPr>
          <w:rFonts w:ascii="Times New Roman" w:hAnsi="Times New Roman" w:cs="Times New Roman"/>
          <w:sz w:val="24"/>
          <w:szCs w:val="24"/>
        </w:rPr>
        <w:t>)</w:t>
      </w:r>
    </w:p>
    <w:p w14:paraId="20CACC9B" w14:textId="77777777" w:rsidR="006C1748" w:rsidRDefault="006C1748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(yrs)</w:t>
      </w:r>
    </w:p>
    <w:p w14:paraId="20CACC9C" w14:textId="77777777" w:rsidR="006C1748" w:rsidRDefault="006C1748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 (MW)</w:t>
      </w:r>
    </w:p>
    <w:p w14:paraId="20CACC9D" w14:textId="4E5EEDC8" w:rsidR="006C1748" w:rsidRDefault="006C1748" w:rsidP="005C18E6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 Availability/Duration  (e.g., </w:t>
      </w:r>
      <w:r w:rsidR="00932A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battery storage, </w:t>
      </w:r>
      <w:r w:rsidR="00CA01AA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battery storage</w:t>
      </w:r>
      <w:r w:rsidR="00CA01AA">
        <w:rPr>
          <w:rFonts w:ascii="Times New Roman" w:hAnsi="Times New Roman" w:cs="Times New Roman"/>
          <w:sz w:val="24"/>
          <w:szCs w:val="24"/>
        </w:rPr>
        <w:t xml:space="preserve">, </w:t>
      </w:r>
      <w:r w:rsidR="009A66E3">
        <w:rPr>
          <w:rFonts w:ascii="Times New Roman" w:hAnsi="Times New Roman" w:cs="Times New Roman"/>
          <w:sz w:val="24"/>
          <w:szCs w:val="24"/>
        </w:rPr>
        <w:t xml:space="preserve">or other </w:t>
      </w:r>
      <w:r w:rsidR="00CA01AA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="00CA01AA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CA01AA">
        <w:rPr>
          <w:rFonts w:ascii="Times New Roman" w:hAnsi="Times New Roman" w:cs="Times New Roman"/>
          <w:sz w:val="24"/>
          <w:szCs w:val="24"/>
        </w:rPr>
        <w:t xml:space="preserve"> battery storage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CACC9E" w14:textId="3513DA8E" w:rsidR="009823E9" w:rsidRDefault="009823E9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 Price</w:t>
      </w:r>
      <w:r w:rsidR="003A6980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Price with annual escalations</w:t>
      </w:r>
    </w:p>
    <w:p w14:paraId="5C7FE367" w14:textId="70E5B7C1" w:rsidR="00B80100" w:rsidRDefault="00B80100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of project/Offer in any other SCE customer program, tariff, other SCE solicitation (e</w:t>
      </w:r>
      <w:r w:rsidR="003537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="003537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7E5">
        <w:rPr>
          <w:rFonts w:ascii="Times New Roman" w:hAnsi="Times New Roman" w:cs="Times New Roman"/>
          <w:sz w:val="24"/>
          <w:szCs w:val="24"/>
        </w:rPr>
        <w:t>DIDF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37E5">
        <w:rPr>
          <w:rFonts w:ascii="Times New Roman" w:hAnsi="Times New Roman" w:cs="Times New Roman"/>
          <w:sz w:val="24"/>
          <w:szCs w:val="24"/>
        </w:rPr>
        <w:t>RPS</w:t>
      </w:r>
      <w:r>
        <w:rPr>
          <w:rFonts w:ascii="Times New Roman" w:hAnsi="Times New Roman" w:cs="Times New Roman"/>
          <w:sz w:val="24"/>
          <w:szCs w:val="24"/>
        </w:rPr>
        <w:t>, etc.)</w:t>
      </w:r>
    </w:p>
    <w:p w14:paraId="20CACCA0" w14:textId="54CA07D1" w:rsidR="00AB5ACA" w:rsidRDefault="00507FD0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variation you are proposing</w:t>
      </w:r>
      <w:r w:rsidR="00091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ACC58" w14:textId="49A61689" w:rsidR="00B96E57" w:rsidRPr="00DA0BF7" w:rsidRDefault="00B96E57" w:rsidP="00753BD3">
      <w:pPr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14:paraId="20CACCA1" w14:textId="3AF90218" w:rsidR="009C4BBB" w:rsidRDefault="009C4BBB" w:rsidP="00753BD3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CACCDC" w14:textId="346CB9C8" w:rsidR="002A0CB0" w:rsidRDefault="002A0CB0" w:rsidP="00753BD3">
      <w:pPr>
        <w:widowControl/>
        <w:rPr>
          <w:rFonts w:ascii="Times New Roman" w:hAnsi="Times New Roman" w:cs="Times New Roman"/>
          <w:b/>
          <w:sz w:val="24"/>
          <w:szCs w:val="24"/>
        </w:rPr>
      </w:pPr>
      <w:r w:rsidRPr="002A0CB0">
        <w:rPr>
          <w:rFonts w:ascii="Times New Roman" w:hAnsi="Times New Roman" w:cs="Times New Roman"/>
          <w:b/>
          <w:sz w:val="24"/>
          <w:szCs w:val="24"/>
        </w:rPr>
        <w:lastRenderedPageBreak/>
        <w:t>Mutual Exclusivity/Mutual Inclusivity</w:t>
      </w:r>
      <w:r w:rsidR="00033ADC">
        <w:rPr>
          <w:rFonts w:ascii="Times New Roman" w:hAnsi="Times New Roman" w:cs="Times New Roman"/>
          <w:b/>
          <w:sz w:val="24"/>
          <w:szCs w:val="24"/>
        </w:rPr>
        <w:t>, Volume Limits</w:t>
      </w:r>
    </w:p>
    <w:p w14:paraId="20CACCDD" w14:textId="77777777" w:rsidR="002A0CB0" w:rsidRDefault="00033ADC" w:rsidP="00753BD3">
      <w:pPr>
        <w:widowControl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33ADC">
        <w:rPr>
          <w:rFonts w:ascii="Times New Roman" w:hAnsi="Times New Roman" w:cs="Times New Roman"/>
          <w:sz w:val="24"/>
          <w:szCs w:val="24"/>
        </w:rPr>
        <w:t xml:space="preserve">Include a very descriptive narrative (also include illustrations, tables, etc. to the extent it adds clarity to the narrative) </w:t>
      </w:r>
      <w:r>
        <w:rPr>
          <w:rFonts w:ascii="Times New Roman" w:hAnsi="Times New Roman" w:cs="Times New Roman"/>
          <w:sz w:val="24"/>
          <w:szCs w:val="24"/>
        </w:rPr>
        <w:t xml:space="preserve">that details any selection requirements, restrictions, combinations, etc. that </w:t>
      </w:r>
      <w:r w:rsidR="00E25288">
        <w:rPr>
          <w:rFonts w:ascii="Times New Roman" w:hAnsi="Times New Roman" w:cs="Times New Roman"/>
          <w:sz w:val="24"/>
          <w:szCs w:val="24"/>
        </w:rPr>
        <w:t>dictates</w:t>
      </w:r>
      <w:r>
        <w:rPr>
          <w:rFonts w:ascii="Times New Roman" w:hAnsi="Times New Roman" w:cs="Times New Roman"/>
          <w:sz w:val="24"/>
          <w:szCs w:val="24"/>
        </w:rPr>
        <w:t xml:space="preserve"> SCE’s selection ability.</w:t>
      </w:r>
    </w:p>
    <w:p w14:paraId="20CACCDE" w14:textId="77777777" w:rsidR="00033ADC" w:rsidRDefault="00033ADC" w:rsidP="00753BD3">
      <w:pPr>
        <w:widowControl/>
        <w:spacing w:after="240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</w:t>
      </w:r>
      <w:r w:rsidR="0044312C">
        <w:rPr>
          <w:rFonts w:ascii="Times New Roman" w:hAnsi="Times New Roman" w:cs="Times New Roman"/>
          <w:sz w:val="24"/>
          <w:szCs w:val="24"/>
        </w:rPr>
        <w:t>:</w:t>
      </w:r>
    </w:p>
    <w:p w14:paraId="20CACCDF" w14:textId="0CAE1827" w:rsidR="0044312C" w:rsidRDefault="0044312C" w:rsidP="00753BD3">
      <w:pPr>
        <w:pStyle w:val="ListParagraph"/>
        <w:widowControl/>
        <w:numPr>
          <w:ilvl w:val="0"/>
          <w:numId w:val="4"/>
        </w:numPr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Offers total for 2 Product types (2 </w:t>
      </w:r>
      <w:proofErr w:type="spellStart"/>
      <w:r w:rsidR="00782265">
        <w:rPr>
          <w:rFonts w:ascii="Times New Roman" w:hAnsi="Times New Roman" w:cs="Times New Roman"/>
          <w:sz w:val="24"/>
          <w:szCs w:val="24"/>
        </w:rPr>
        <w:t>RenGe</w:t>
      </w:r>
      <w:r w:rsidR="00DE618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82265">
        <w:rPr>
          <w:rFonts w:ascii="Times New Roman" w:hAnsi="Times New Roman" w:cs="Times New Roman"/>
          <w:sz w:val="24"/>
          <w:szCs w:val="24"/>
        </w:rPr>
        <w:t xml:space="preserve">/ES </w:t>
      </w:r>
      <w:r>
        <w:rPr>
          <w:rFonts w:ascii="Times New Roman" w:hAnsi="Times New Roman" w:cs="Times New Roman"/>
          <w:sz w:val="24"/>
          <w:szCs w:val="24"/>
        </w:rPr>
        <w:t xml:space="preserve">and 2 </w:t>
      </w:r>
      <w:proofErr w:type="spellStart"/>
      <w:r w:rsidR="00504D7B">
        <w:rPr>
          <w:rFonts w:ascii="Times New Roman" w:hAnsi="Times New Roman" w:cs="Times New Roman"/>
          <w:sz w:val="24"/>
          <w:szCs w:val="24"/>
        </w:rPr>
        <w:t>RenGen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DE6185">
        <w:rPr>
          <w:rFonts w:ascii="Times New Roman" w:hAnsi="Times New Roman" w:cs="Times New Roman"/>
          <w:sz w:val="24"/>
          <w:szCs w:val="24"/>
        </w:rPr>
        <w:t xml:space="preserve"> submitted into RF</w:t>
      </w:r>
      <w:r w:rsidR="00321DD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6185">
        <w:rPr>
          <w:rFonts w:ascii="Times New Roman" w:hAnsi="Times New Roman" w:cs="Times New Roman"/>
          <w:sz w:val="24"/>
          <w:szCs w:val="24"/>
        </w:rPr>
        <w:t xml:space="preserve"> SCE c</w:t>
      </w:r>
      <w:r>
        <w:rPr>
          <w:rFonts w:ascii="Times New Roman" w:hAnsi="Times New Roman" w:cs="Times New Roman"/>
          <w:sz w:val="24"/>
          <w:szCs w:val="24"/>
        </w:rPr>
        <w:t xml:space="preserve">an only select </w:t>
      </w:r>
      <w:r w:rsidR="00DE6185">
        <w:rPr>
          <w:rFonts w:ascii="Times New Roman" w:hAnsi="Times New Roman" w:cs="Times New Roman"/>
          <w:sz w:val="24"/>
          <w:szCs w:val="24"/>
        </w:rPr>
        <w:t>2 of the 4 Offers</w:t>
      </w:r>
      <w:r>
        <w:rPr>
          <w:rFonts w:ascii="Times New Roman" w:hAnsi="Times New Roman" w:cs="Times New Roman"/>
          <w:sz w:val="24"/>
          <w:szCs w:val="24"/>
        </w:rPr>
        <w:t xml:space="preserve">; for instance, SCE can only select </w:t>
      </w:r>
      <w:r w:rsidR="00DE61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85">
        <w:rPr>
          <w:rFonts w:ascii="Times New Roman" w:hAnsi="Times New Roman" w:cs="Times New Roman"/>
          <w:sz w:val="24"/>
          <w:szCs w:val="24"/>
        </w:rPr>
        <w:t>RenGen</w:t>
      </w:r>
      <w:proofErr w:type="spellEnd"/>
      <w:r w:rsidR="00DE6185">
        <w:rPr>
          <w:rFonts w:ascii="Times New Roman" w:hAnsi="Times New Roman" w:cs="Times New Roman"/>
          <w:sz w:val="24"/>
          <w:szCs w:val="24"/>
        </w:rPr>
        <w:t>/ES Offers or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D7B">
        <w:rPr>
          <w:rFonts w:ascii="Times New Roman" w:hAnsi="Times New Roman" w:cs="Times New Roman"/>
          <w:sz w:val="24"/>
          <w:szCs w:val="24"/>
        </w:rPr>
        <w:t>RenGen</w:t>
      </w:r>
      <w:proofErr w:type="spellEnd"/>
      <w:r w:rsidR="00504D7B" w:rsidDel="00504D7B">
        <w:rPr>
          <w:rFonts w:ascii="Times New Roman" w:hAnsi="Times New Roman" w:cs="Times New Roman"/>
          <w:sz w:val="24"/>
          <w:szCs w:val="24"/>
        </w:rPr>
        <w:t xml:space="preserve"> </w:t>
      </w:r>
      <w:r w:rsidR="00DE6185">
        <w:rPr>
          <w:rFonts w:ascii="Times New Roman" w:hAnsi="Times New Roman" w:cs="Times New Roman"/>
          <w:sz w:val="24"/>
          <w:szCs w:val="24"/>
        </w:rPr>
        <w:t>Offers, or 1 of each</w:t>
      </w:r>
    </w:p>
    <w:p w14:paraId="20CACCE2" w14:textId="14A2620E" w:rsidR="00873E71" w:rsidRDefault="00EB25A9" w:rsidP="00753BD3">
      <w:pPr>
        <w:pStyle w:val="ListParagraph"/>
        <w:widowControl/>
        <w:numPr>
          <w:ilvl w:val="0"/>
          <w:numId w:val="4"/>
        </w:numPr>
        <w:ind w:left="99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05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DE618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ffers total</w:t>
      </w:r>
      <w:r w:rsidR="00DE6185">
        <w:rPr>
          <w:rFonts w:ascii="Times New Roman" w:hAnsi="Times New Roman" w:cs="Times New Roman"/>
          <w:sz w:val="24"/>
          <w:szCs w:val="24"/>
        </w:rPr>
        <w:t xml:space="preserve"> submitted.  These 1</w:t>
      </w:r>
      <w:r w:rsidR="009C05C2">
        <w:rPr>
          <w:rFonts w:ascii="Times New Roman" w:hAnsi="Times New Roman" w:cs="Times New Roman"/>
          <w:sz w:val="24"/>
          <w:szCs w:val="24"/>
        </w:rPr>
        <w:t>5</w:t>
      </w:r>
      <w:r w:rsidR="00DE6185">
        <w:rPr>
          <w:rFonts w:ascii="Times New Roman" w:hAnsi="Times New Roman" w:cs="Times New Roman"/>
          <w:sz w:val="24"/>
          <w:szCs w:val="24"/>
        </w:rPr>
        <w:t xml:space="preserve"> Offers are grouped into </w:t>
      </w:r>
      <w:r w:rsidR="00C324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185">
        <w:rPr>
          <w:rFonts w:ascii="Times New Roman" w:hAnsi="Times New Roman" w:cs="Times New Roman"/>
          <w:sz w:val="24"/>
          <w:szCs w:val="24"/>
        </w:rPr>
        <w:t xml:space="preserve">Offer </w:t>
      </w:r>
      <w:proofErr w:type="gramStart"/>
      <w:r w:rsidR="00DE6185">
        <w:rPr>
          <w:rFonts w:ascii="Times New Roman" w:hAnsi="Times New Roman" w:cs="Times New Roman"/>
          <w:sz w:val="24"/>
          <w:szCs w:val="24"/>
        </w:rPr>
        <w:t>grouping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each group consisting of </w:t>
      </w:r>
      <w:r w:rsidR="00C324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individual offers. Offers within a given group are mutually </w:t>
      </w:r>
      <w:r w:rsidRPr="00DE6185">
        <w:rPr>
          <w:rFonts w:ascii="Times New Roman" w:hAnsi="Times New Roman" w:cs="Times New Roman"/>
          <w:b/>
          <w:i/>
          <w:sz w:val="24"/>
          <w:szCs w:val="24"/>
          <w:u w:val="single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clusive meaning if SCE selects 1 </w:t>
      </w:r>
      <w:r w:rsidR="00DE618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ffer, then SCE </w:t>
      </w:r>
      <w:r w:rsidR="00DE6185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select all remaining offers in </w:t>
      </w:r>
      <w:r w:rsidRPr="00DE6185">
        <w:rPr>
          <w:rFonts w:ascii="Times New Roman" w:hAnsi="Times New Roman" w:cs="Times New Roman"/>
          <w:b/>
          <w:i/>
          <w:sz w:val="24"/>
          <w:szCs w:val="24"/>
          <w:u w:val="single"/>
        </w:rPr>
        <w:t>that group</w:t>
      </w:r>
      <w:r>
        <w:rPr>
          <w:rFonts w:ascii="Times New Roman" w:hAnsi="Times New Roman" w:cs="Times New Roman"/>
          <w:sz w:val="24"/>
          <w:szCs w:val="24"/>
        </w:rPr>
        <w:t xml:space="preserve">.  However, each group is mutually exclusive of the other groups meaning SCE can only select 1 group and none of other </w:t>
      </w:r>
      <w:r w:rsidR="004344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groups.</w:t>
      </w:r>
    </w:p>
    <w:p w14:paraId="69172EC4" w14:textId="77777777" w:rsidR="00065B2D" w:rsidRDefault="00065B2D" w:rsidP="00065B2D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0CACCE4" w14:textId="2DD1EA53" w:rsidR="00A53B96" w:rsidRPr="00673146" w:rsidRDefault="00A53B96" w:rsidP="00753BD3">
      <w:pPr>
        <w:widowControl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673146">
        <w:rPr>
          <w:rFonts w:ascii="Times New Roman" w:hAnsi="Times New Roman" w:cs="Times New Roman"/>
          <w:b/>
          <w:sz w:val="24"/>
          <w:szCs w:val="24"/>
        </w:rPr>
        <w:t>Offer</w:t>
      </w:r>
      <w:r>
        <w:rPr>
          <w:rFonts w:ascii="Times New Roman" w:hAnsi="Times New Roman" w:cs="Times New Roman"/>
          <w:b/>
          <w:sz w:val="24"/>
          <w:szCs w:val="24"/>
        </w:rPr>
        <w:t>or Information</w:t>
      </w:r>
    </w:p>
    <w:p w14:paraId="20CACCE5" w14:textId="77777777" w:rsidR="00673146" w:rsidRPr="00A53B96" w:rsidRDefault="00A53B96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A53B96">
        <w:rPr>
          <w:rFonts w:ascii="Times New Roman" w:hAnsi="Times New Roman" w:cs="Times New Roman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>, location, website, years in existence</w:t>
      </w:r>
    </w:p>
    <w:p w14:paraId="20CACCE6" w14:textId="77777777" w:rsidR="00A53B96" w:rsidRDefault="00A53B96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business partners (financial backers, transmission consultants, etc.)</w:t>
      </w:r>
    </w:p>
    <w:p w14:paraId="20CACCE7" w14:textId="349868BC" w:rsidR="00A53B96" w:rsidRPr="00A53B96" w:rsidRDefault="00A53B96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A53B96">
        <w:rPr>
          <w:rFonts w:ascii="Times New Roman" w:hAnsi="Times New Roman" w:cs="Times New Roman"/>
          <w:sz w:val="24"/>
          <w:szCs w:val="24"/>
        </w:rPr>
        <w:t xml:space="preserve">Experience with energy projects in general, and the development of the same technology as </w:t>
      </w:r>
      <w:r>
        <w:rPr>
          <w:rFonts w:ascii="Times New Roman" w:hAnsi="Times New Roman" w:cs="Times New Roman"/>
          <w:sz w:val="24"/>
          <w:szCs w:val="24"/>
        </w:rPr>
        <w:t>the one(s) being subm</w:t>
      </w:r>
      <w:r w:rsidRPr="00A53B96">
        <w:rPr>
          <w:rFonts w:ascii="Times New Roman" w:hAnsi="Times New Roman" w:cs="Times New Roman"/>
          <w:sz w:val="24"/>
          <w:szCs w:val="24"/>
        </w:rPr>
        <w:t>itted in this RF</w:t>
      </w:r>
      <w:r w:rsidR="00321DD5">
        <w:rPr>
          <w:rFonts w:ascii="Times New Roman" w:hAnsi="Times New Roman" w:cs="Times New Roman"/>
          <w:sz w:val="24"/>
          <w:szCs w:val="24"/>
        </w:rPr>
        <w:t>O</w:t>
      </w:r>
    </w:p>
    <w:p w14:paraId="20CACCE8" w14:textId="77777777" w:rsidR="00A53B96" w:rsidRDefault="00A53B96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Strength</w:t>
      </w:r>
    </w:p>
    <w:p w14:paraId="20CACCE9" w14:textId="57772DF8" w:rsidR="00A53B96" w:rsidRDefault="00A53B96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participation in electric utilities’ RF</w:t>
      </w:r>
      <w:r w:rsidR="00321DD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0CACCEA" w14:textId="0010B886" w:rsidR="00A53B96" w:rsidRDefault="00A53B96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Listing or website showing MW and Projects of contracted, in-development, and operating energy assets, preferably those that are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technology being offered in</w:t>
      </w:r>
      <w:r w:rsidR="00AF7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RF</w:t>
      </w:r>
      <w:r w:rsidR="00984A8F">
        <w:rPr>
          <w:rFonts w:ascii="Times New Roman" w:hAnsi="Times New Roman" w:cs="Times New Roman"/>
          <w:sz w:val="24"/>
          <w:szCs w:val="24"/>
        </w:rPr>
        <w:t>O</w:t>
      </w:r>
    </w:p>
    <w:p w14:paraId="20CACCEB" w14:textId="77777777" w:rsidR="00AF7C9B" w:rsidRDefault="006861EB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major equipment/e</w:t>
      </w:r>
      <w:r w:rsidR="00AF7C9B">
        <w:rPr>
          <w:rFonts w:ascii="Times New Roman" w:hAnsi="Times New Roman" w:cs="Times New Roman"/>
          <w:sz w:val="24"/>
          <w:szCs w:val="24"/>
        </w:rPr>
        <w:t>xperience with equipment sourcing and supply chain management</w:t>
      </w:r>
    </w:p>
    <w:p w14:paraId="20CACCEC" w14:textId="77777777" w:rsidR="00AF7C9B" w:rsidRDefault="00AF7C9B" w:rsidP="00753BD3">
      <w:pPr>
        <w:pStyle w:val="ListParagraph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of the above bullet points that pertain to company principals (individual employees)</w:t>
      </w:r>
    </w:p>
    <w:p w14:paraId="20CACCED" w14:textId="77777777" w:rsidR="00C44282" w:rsidRDefault="00C44282" w:rsidP="00753BD3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0CACCF1" w14:textId="77777777" w:rsidR="00C44282" w:rsidRPr="00DF6C69" w:rsidRDefault="00C44282" w:rsidP="00753BD3">
      <w:pPr>
        <w:widowControl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DF6C69">
        <w:rPr>
          <w:rFonts w:ascii="Times New Roman" w:hAnsi="Times New Roman" w:cs="Times New Roman"/>
          <w:b/>
          <w:sz w:val="24"/>
          <w:szCs w:val="24"/>
        </w:rPr>
        <w:t>Anticipated Development Challenges</w:t>
      </w:r>
    </w:p>
    <w:p w14:paraId="20CACCF4" w14:textId="0E29EE45" w:rsidR="0027431D" w:rsidRPr="004E3431" w:rsidRDefault="00DF6C69" w:rsidP="00753BD3">
      <w:pPr>
        <w:pStyle w:val="ListParagraph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narrative of any challenges you perceive w</w:t>
      </w:r>
      <w:r w:rsidR="00AA5841">
        <w:rPr>
          <w:rFonts w:ascii="Times New Roman" w:hAnsi="Times New Roman" w:cs="Times New Roman"/>
          <w:sz w:val="24"/>
          <w:szCs w:val="24"/>
        </w:rPr>
        <w:t>ith respect to anything related</w:t>
      </w:r>
      <w:r>
        <w:rPr>
          <w:rFonts w:ascii="Times New Roman" w:hAnsi="Times New Roman" w:cs="Times New Roman"/>
          <w:sz w:val="24"/>
          <w:szCs w:val="24"/>
        </w:rPr>
        <w:t xml:space="preserve"> to the contracting, siting, permitting, interconnection, equipment sourcing, and/or operation of your project.  Include a description of your strategy and/or ability to overcome these challenges to successfully construct your project in the region targeted in this RF</w:t>
      </w:r>
      <w:r w:rsidR="00CE66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by your expected online date.</w:t>
      </w:r>
      <w:r w:rsidR="00DE6185">
        <w:rPr>
          <w:rFonts w:ascii="Times New Roman" w:hAnsi="Times New Roman" w:cs="Times New Roman"/>
          <w:sz w:val="24"/>
          <w:szCs w:val="24"/>
        </w:rPr>
        <w:t xml:space="preserve">  </w:t>
      </w:r>
      <w:r w:rsidR="00DE6185" w:rsidRPr="0027431D">
        <w:rPr>
          <w:rFonts w:ascii="Times New Roman" w:hAnsi="Times New Roman" w:cs="Times New Roman"/>
          <w:b/>
          <w:sz w:val="24"/>
          <w:szCs w:val="24"/>
          <w:u w:val="single"/>
        </w:rPr>
        <w:t>This includes</w:t>
      </w:r>
      <w:r w:rsidR="004E34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6185" w:rsidRPr="004E3431">
        <w:rPr>
          <w:rFonts w:ascii="Times New Roman" w:hAnsi="Times New Roman" w:cs="Times New Roman"/>
          <w:b/>
          <w:sz w:val="24"/>
          <w:szCs w:val="24"/>
          <w:u w:val="single"/>
        </w:rPr>
        <w:t>a description of Offeror’s ability to meet the</w:t>
      </w:r>
      <w:r w:rsidR="00CE6676" w:rsidRPr="004E34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7C7E" w:rsidRPr="004E3431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required </w:t>
      </w:r>
      <w:r w:rsidR="00500499">
        <w:rPr>
          <w:rFonts w:ascii="Times New Roman" w:hAnsi="Times New Roman" w:cs="Times New Roman"/>
          <w:b/>
          <w:sz w:val="24"/>
          <w:szCs w:val="24"/>
          <w:u w:val="single"/>
        </w:rPr>
        <w:t>Initial Delivery Date</w:t>
      </w:r>
      <w:r w:rsidR="00207C7E" w:rsidRPr="004E3431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obtaining RA </w:t>
      </w:r>
      <w:r w:rsidR="00DE6185" w:rsidRPr="004E3431">
        <w:rPr>
          <w:rFonts w:ascii="Times New Roman" w:hAnsi="Times New Roman" w:cs="Times New Roman"/>
          <w:b/>
          <w:sz w:val="24"/>
          <w:szCs w:val="24"/>
          <w:u w:val="single"/>
        </w:rPr>
        <w:t>NQC</w:t>
      </w:r>
      <w:r w:rsidR="00DE6185" w:rsidRPr="004E3431">
        <w:rPr>
          <w:rFonts w:ascii="Times New Roman" w:hAnsi="Times New Roman" w:cs="Times New Roman"/>
          <w:sz w:val="24"/>
          <w:szCs w:val="24"/>
        </w:rPr>
        <w:t>.</w:t>
      </w:r>
    </w:p>
    <w:p w14:paraId="72BACECD" w14:textId="1DA4A035" w:rsidR="00F01B9B" w:rsidRPr="00C44282" w:rsidRDefault="00F01B9B" w:rsidP="00753BD3">
      <w:pPr>
        <w:widowControl/>
        <w:rPr>
          <w:rFonts w:ascii="Times New Roman" w:hAnsi="Times New Roman" w:cs="Times New Roman"/>
          <w:sz w:val="24"/>
          <w:szCs w:val="24"/>
        </w:rPr>
      </w:pPr>
    </w:p>
    <w:sectPr w:rsidR="00F01B9B" w:rsidRPr="00C44282" w:rsidSect="00753BD3"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6A426" w14:textId="77777777" w:rsidR="00234655" w:rsidRDefault="00234655" w:rsidP="0087544E">
      <w:r>
        <w:separator/>
      </w:r>
    </w:p>
  </w:endnote>
  <w:endnote w:type="continuationSeparator" w:id="0">
    <w:p w14:paraId="2301E466" w14:textId="77777777" w:rsidR="00234655" w:rsidRDefault="00234655" w:rsidP="0087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476805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412ED" w14:textId="745DAAC2" w:rsidR="0087544E" w:rsidRPr="00065B2D" w:rsidRDefault="0087544E" w:rsidP="00065B2D">
        <w:pPr>
          <w:pStyle w:val="Footer"/>
          <w:jc w:val="center"/>
          <w:rPr>
            <w:rFonts w:ascii="Times New Roman" w:hAnsi="Times New Roman" w:cs="Times New Roman"/>
          </w:rPr>
        </w:pPr>
        <w:r w:rsidRPr="00065B2D">
          <w:rPr>
            <w:rFonts w:ascii="Times New Roman" w:hAnsi="Times New Roman" w:cs="Times New Roman"/>
          </w:rPr>
          <w:fldChar w:fldCharType="begin"/>
        </w:r>
        <w:r w:rsidRPr="00065B2D">
          <w:rPr>
            <w:rFonts w:ascii="Times New Roman" w:hAnsi="Times New Roman" w:cs="Times New Roman"/>
          </w:rPr>
          <w:instrText xml:space="preserve"> PAGE   \* MERGEFORMAT </w:instrText>
        </w:r>
        <w:r w:rsidRPr="00065B2D">
          <w:rPr>
            <w:rFonts w:ascii="Times New Roman" w:hAnsi="Times New Roman" w:cs="Times New Roman"/>
          </w:rPr>
          <w:fldChar w:fldCharType="separate"/>
        </w:r>
        <w:r w:rsidRPr="00065B2D">
          <w:rPr>
            <w:rFonts w:ascii="Times New Roman" w:hAnsi="Times New Roman" w:cs="Times New Roman"/>
            <w:noProof/>
          </w:rPr>
          <w:t>2</w:t>
        </w:r>
        <w:r w:rsidRPr="00065B2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5B34" w14:textId="77777777" w:rsidR="00234655" w:rsidRDefault="00234655" w:rsidP="0087544E">
      <w:r>
        <w:separator/>
      </w:r>
    </w:p>
  </w:footnote>
  <w:footnote w:type="continuationSeparator" w:id="0">
    <w:p w14:paraId="388CD629" w14:textId="77777777" w:rsidR="00234655" w:rsidRDefault="00234655" w:rsidP="0087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371"/>
    <w:multiLevelType w:val="hybridMultilevel"/>
    <w:tmpl w:val="2C4A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E4C"/>
    <w:multiLevelType w:val="hybridMultilevel"/>
    <w:tmpl w:val="F4F0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E171F"/>
    <w:multiLevelType w:val="hybridMultilevel"/>
    <w:tmpl w:val="7AF6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550D"/>
    <w:multiLevelType w:val="hybridMultilevel"/>
    <w:tmpl w:val="5A80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C039F"/>
    <w:multiLevelType w:val="hybridMultilevel"/>
    <w:tmpl w:val="4AC2495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7003659E"/>
    <w:multiLevelType w:val="hybridMultilevel"/>
    <w:tmpl w:val="A93A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960214">
    <w:abstractNumId w:val="2"/>
  </w:num>
  <w:num w:numId="2" w16cid:durableId="1826582493">
    <w:abstractNumId w:val="5"/>
  </w:num>
  <w:num w:numId="3" w16cid:durableId="1860583728">
    <w:abstractNumId w:val="1"/>
  </w:num>
  <w:num w:numId="4" w16cid:durableId="1545872244">
    <w:abstractNumId w:val="4"/>
  </w:num>
  <w:num w:numId="5" w16cid:durableId="152719938">
    <w:abstractNumId w:val="3"/>
  </w:num>
  <w:num w:numId="6" w16cid:durableId="64404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C0"/>
    <w:rsid w:val="00003614"/>
    <w:rsid w:val="00004770"/>
    <w:rsid w:val="00007BD8"/>
    <w:rsid w:val="000118C6"/>
    <w:rsid w:val="000137C2"/>
    <w:rsid w:val="00033299"/>
    <w:rsid w:val="00033ADC"/>
    <w:rsid w:val="00055C29"/>
    <w:rsid w:val="00065B2D"/>
    <w:rsid w:val="000808CF"/>
    <w:rsid w:val="0009085D"/>
    <w:rsid w:val="0009143D"/>
    <w:rsid w:val="00097255"/>
    <w:rsid w:val="000B324D"/>
    <w:rsid w:val="0011548B"/>
    <w:rsid w:val="001413A0"/>
    <w:rsid w:val="001801AB"/>
    <w:rsid w:val="00184AFF"/>
    <w:rsid w:val="001967BD"/>
    <w:rsid w:val="001B15C4"/>
    <w:rsid w:val="001E194F"/>
    <w:rsid w:val="001E6B79"/>
    <w:rsid w:val="001F3747"/>
    <w:rsid w:val="00207C7E"/>
    <w:rsid w:val="00207D54"/>
    <w:rsid w:val="00234655"/>
    <w:rsid w:val="00250AC1"/>
    <w:rsid w:val="0027431D"/>
    <w:rsid w:val="002A0CB0"/>
    <w:rsid w:val="002A7167"/>
    <w:rsid w:val="002B27FC"/>
    <w:rsid w:val="002B48D7"/>
    <w:rsid w:val="002E1E17"/>
    <w:rsid w:val="002F4089"/>
    <w:rsid w:val="002F68E0"/>
    <w:rsid w:val="003067C3"/>
    <w:rsid w:val="00312DA4"/>
    <w:rsid w:val="00314B50"/>
    <w:rsid w:val="00321DD5"/>
    <w:rsid w:val="0032303E"/>
    <w:rsid w:val="0032456A"/>
    <w:rsid w:val="00336BFB"/>
    <w:rsid w:val="003531EE"/>
    <w:rsid w:val="003537E5"/>
    <w:rsid w:val="00364376"/>
    <w:rsid w:val="003729B4"/>
    <w:rsid w:val="00376B8C"/>
    <w:rsid w:val="0038754D"/>
    <w:rsid w:val="003A6980"/>
    <w:rsid w:val="003B5F41"/>
    <w:rsid w:val="003B7DA9"/>
    <w:rsid w:val="00413FC6"/>
    <w:rsid w:val="00434454"/>
    <w:rsid w:val="0044312C"/>
    <w:rsid w:val="00472291"/>
    <w:rsid w:val="0048112E"/>
    <w:rsid w:val="004923E3"/>
    <w:rsid w:val="004D59FA"/>
    <w:rsid w:val="004E3431"/>
    <w:rsid w:val="004F51ED"/>
    <w:rsid w:val="00500499"/>
    <w:rsid w:val="00504D7B"/>
    <w:rsid w:val="00507FD0"/>
    <w:rsid w:val="005110C6"/>
    <w:rsid w:val="00520DC6"/>
    <w:rsid w:val="005377C8"/>
    <w:rsid w:val="00542DE3"/>
    <w:rsid w:val="00563D29"/>
    <w:rsid w:val="005C18E6"/>
    <w:rsid w:val="005D47BB"/>
    <w:rsid w:val="005E5195"/>
    <w:rsid w:val="006060A0"/>
    <w:rsid w:val="00613DD5"/>
    <w:rsid w:val="006333CC"/>
    <w:rsid w:val="00633C1F"/>
    <w:rsid w:val="00643839"/>
    <w:rsid w:val="00673146"/>
    <w:rsid w:val="00683CC8"/>
    <w:rsid w:val="006861EB"/>
    <w:rsid w:val="00695CCF"/>
    <w:rsid w:val="006A66F1"/>
    <w:rsid w:val="006A761D"/>
    <w:rsid w:val="006B4E6C"/>
    <w:rsid w:val="006B63BF"/>
    <w:rsid w:val="006C1748"/>
    <w:rsid w:val="006C340D"/>
    <w:rsid w:val="006D0E0B"/>
    <w:rsid w:val="006E4A81"/>
    <w:rsid w:val="00706DF2"/>
    <w:rsid w:val="00723618"/>
    <w:rsid w:val="00752642"/>
    <w:rsid w:val="00753BD3"/>
    <w:rsid w:val="00782265"/>
    <w:rsid w:val="007829FD"/>
    <w:rsid w:val="007928B4"/>
    <w:rsid w:val="007B4D9D"/>
    <w:rsid w:val="007E5342"/>
    <w:rsid w:val="007E69D3"/>
    <w:rsid w:val="007E7495"/>
    <w:rsid w:val="00813F05"/>
    <w:rsid w:val="008255B6"/>
    <w:rsid w:val="00864350"/>
    <w:rsid w:val="00865995"/>
    <w:rsid w:val="00873E71"/>
    <w:rsid w:val="0087544E"/>
    <w:rsid w:val="00877672"/>
    <w:rsid w:val="00896DDE"/>
    <w:rsid w:val="008A169F"/>
    <w:rsid w:val="008B3C26"/>
    <w:rsid w:val="008C4241"/>
    <w:rsid w:val="008C5B86"/>
    <w:rsid w:val="008F2E76"/>
    <w:rsid w:val="00925CBE"/>
    <w:rsid w:val="00932A33"/>
    <w:rsid w:val="00944BD4"/>
    <w:rsid w:val="00950E10"/>
    <w:rsid w:val="009657EB"/>
    <w:rsid w:val="009823E9"/>
    <w:rsid w:val="00984A8F"/>
    <w:rsid w:val="009A092B"/>
    <w:rsid w:val="009A66E3"/>
    <w:rsid w:val="009B13AE"/>
    <w:rsid w:val="009C05C2"/>
    <w:rsid w:val="009C3C3B"/>
    <w:rsid w:val="009C4AF9"/>
    <w:rsid w:val="009C4BBB"/>
    <w:rsid w:val="009D27CC"/>
    <w:rsid w:val="009E0AC8"/>
    <w:rsid w:val="00A45C75"/>
    <w:rsid w:val="00A53B96"/>
    <w:rsid w:val="00A54088"/>
    <w:rsid w:val="00A66199"/>
    <w:rsid w:val="00A67B14"/>
    <w:rsid w:val="00A97C98"/>
    <w:rsid w:val="00AA5841"/>
    <w:rsid w:val="00AB5ACA"/>
    <w:rsid w:val="00AC197F"/>
    <w:rsid w:val="00AE7488"/>
    <w:rsid w:val="00AF7C9B"/>
    <w:rsid w:val="00B16849"/>
    <w:rsid w:val="00B33391"/>
    <w:rsid w:val="00B52ED6"/>
    <w:rsid w:val="00B55420"/>
    <w:rsid w:val="00B71146"/>
    <w:rsid w:val="00B760D8"/>
    <w:rsid w:val="00B77CB6"/>
    <w:rsid w:val="00B80100"/>
    <w:rsid w:val="00B909D1"/>
    <w:rsid w:val="00B96E57"/>
    <w:rsid w:val="00BA6CAE"/>
    <w:rsid w:val="00BC032E"/>
    <w:rsid w:val="00BC5BBE"/>
    <w:rsid w:val="00BE6223"/>
    <w:rsid w:val="00C3245F"/>
    <w:rsid w:val="00C33325"/>
    <w:rsid w:val="00C44282"/>
    <w:rsid w:val="00C445FD"/>
    <w:rsid w:val="00C56E54"/>
    <w:rsid w:val="00C7258B"/>
    <w:rsid w:val="00CA01AA"/>
    <w:rsid w:val="00CA7786"/>
    <w:rsid w:val="00CE12FD"/>
    <w:rsid w:val="00CE6676"/>
    <w:rsid w:val="00CF6A80"/>
    <w:rsid w:val="00D12338"/>
    <w:rsid w:val="00D134A1"/>
    <w:rsid w:val="00D155D3"/>
    <w:rsid w:val="00D3755C"/>
    <w:rsid w:val="00D44BF2"/>
    <w:rsid w:val="00D46501"/>
    <w:rsid w:val="00DA0BF7"/>
    <w:rsid w:val="00DA307D"/>
    <w:rsid w:val="00DB744A"/>
    <w:rsid w:val="00DE0DE2"/>
    <w:rsid w:val="00DE5496"/>
    <w:rsid w:val="00DE6185"/>
    <w:rsid w:val="00DE7A0C"/>
    <w:rsid w:val="00DF6C69"/>
    <w:rsid w:val="00E1254F"/>
    <w:rsid w:val="00E25288"/>
    <w:rsid w:val="00E35112"/>
    <w:rsid w:val="00E610D4"/>
    <w:rsid w:val="00EA3673"/>
    <w:rsid w:val="00EA4848"/>
    <w:rsid w:val="00EA491B"/>
    <w:rsid w:val="00EB25A9"/>
    <w:rsid w:val="00EC32E2"/>
    <w:rsid w:val="00EE1A79"/>
    <w:rsid w:val="00F01B9B"/>
    <w:rsid w:val="00F23C53"/>
    <w:rsid w:val="00F25DA0"/>
    <w:rsid w:val="00F307DC"/>
    <w:rsid w:val="00F40613"/>
    <w:rsid w:val="00F47E6B"/>
    <w:rsid w:val="00F661DA"/>
    <w:rsid w:val="00F71950"/>
    <w:rsid w:val="00F75BA0"/>
    <w:rsid w:val="00F8022B"/>
    <w:rsid w:val="00F8346D"/>
    <w:rsid w:val="00F85439"/>
    <w:rsid w:val="00FA4BBF"/>
    <w:rsid w:val="00FC1698"/>
    <w:rsid w:val="00FD5FC0"/>
    <w:rsid w:val="00FE18B6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CC7D"/>
  <w15:chartTrackingRefBased/>
  <w15:docId w15:val="{7F9C9438-8EC7-4DED-A8F7-74BAB5A2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FC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5FC0"/>
  </w:style>
  <w:style w:type="paragraph" w:styleId="ListParagraph">
    <w:name w:val="List Paragraph"/>
    <w:basedOn w:val="Normal"/>
    <w:uiPriority w:val="34"/>
    <w:qFormat/>
    <w:rsid w:val="00BE6223"/>
    <w:pPr>
      <w:ind w:left="720"/>
      <w:contextualSpacing/>
    </w:pPr>
  </w:style>
  <w:style w:type="table" w:styleId="TableGrid">
    <w:name w:val="Table Grid"/>
    <w:basedOn w:val="TableNormal"/>
    <w:uiPriority w:val="39"/>
    <w:rsid w:val="0095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C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54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54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54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5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44E"/>
  </w:style>
  <w:style w:type="paragraph" w:styleId="Footer">
    <w:name w:val="footer"/>
    <w:basedOn w:val="Normal"/>
    <w:link w:val="FooterChar"/>
    <w:uiPriority w:val="99"/>
    <w:unhideWhenUsed/>
    <w:rsid w:val="00875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44E"/>
  </w:style>
  <w:style w:type="paragraph" w:styleId="Revision">
    <w:name w:val="Revision"/>
    <w:hidden/>
    <w:uiPriority w:val="99"/>
    <w:semiHidden/>
    <w:rsid w:val="00606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f563676-8b16-455b-9cf3-dfc3c8077c93">
      <Terms xmlns="http://schemas.microsoft.com/office/infopath/2007/PartnerControls"/>
    </TaxKeywordTaxHTField>
    <TaxCatchAll xmlns="e45da448-bf9c-43e8-8676-7e88d583ded9">
      <Value>90</Value>
    </TaxCatchAll>
    <n5352faba7534414b992308bce88a673 xmlns="e3a283c8-0673-4ed1-a2b7-588b35db0706">
      <Terms xmlns="http://schemas.microsoft.com/office/infopath/2007/PartnerControls"/>
    </n5352faba7534414b992308bce88a673>
    <l259f173eec84ef4a7800a0f61062356 xmlns="e3a283c8-0673-4ed1-a2b7-588b35db07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01_Admin</TermName>
          <TermId xmlns="http://schemas.microsoft.com/office/infopath/2007/PartnerControls">411cbf61-a005-45ef-913f-7fac423146fd</TermId>
        </TermInfo>
      </Terms>
    </l259f173eec84ef4a7800a0f61062356>
    <Description0 xmlns="e3a283c8-0673-4ed1-a2b7-588b35db0706" xsi:nil="true"/>
    <Search_x0020_Tags xmlns="e3a283c8-0673-4ed1-a2b7-588b35db0706" xsi:nil="true"/>
    <_dlc_DocId xmlns="df563676-8b16-455b-9cf3-dfc3c8077c93">FPNKTECXUMSJ-73163540-123474</_dlc_DocId>
    <_dlc_DocIdUrl xmlns="df563676-8b16-455b-9cf3-dfc3c8077c93">
      <Url>https://edisonintl.sharepoint.com/teams/PS3/CO/_layouts/15/DocIdRedir.aspx?ID=FPNKTECXUMSJ-73163540-123474</Url>
      <Description>FPNKTECXUMSJ-73163540-123474</Description>
    </_dlc_DocIdUrl>
    <lcf76f155ced4ddcb4097134ff3c332f xmlns="e3a283c8-0673-4ed1-a2b7-588b35db07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08E8D812B1A4CA6C535939128D034" ma:contentTypeVersion="27" ma:contentTypeDescription="Create a new document." ma:contentTypeScope="" ma:versionID="dadf89a8be949f922d7946e12b9b8cdd">
  <xsd:schema xmlns:xsd="http://www.w3.org/2001/XMLSchema" xmlns:xs="http://www.w3.org/2001/XMLSchema" xmlns:p="http://schemas.microsoft.com/office/2006/metadata/properties" xmlns:ns2="e3a283c8-0673-4ed1-a2b7-588b35db0706" xmlns:ns3="e45da448-bf9c-43e8-8676-7e88d583ded9" xmlns:ns4="df563676-8b16-455b-9cf3-dfc3c8077c93" targetNamespace="http://schemas.microsoft.com/office/2006/metadata/properties" ma:root="true" ma:fieldsID="ac6310ea8ac39ebbbe5234f0a930af40" ns2:_="" ns3:_="" ns4:_="">
    <xsd:import namespace="e3a283c8-0673-4ed1-a2b7-588b35db0706"/>
    <xsd:import namespace="e45da448-bf9c-43e8-8676-7e88d583ded9"/>
    <xsd:import namespace="df563676-8b16-455b-9cf3-dfc3c8077c9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l259f173eec84ef4a7800a0f61062356" minOccurs="0"/>
                <xsd:element ref="ns3:TaxCatchAll" minOccurs="0"/>
                <xsd:element ref="ns2:n5352faba7534414b992308bce88a673" minOccurs="0"/>
                <xsd:element ref="ns2:MediaServiceMetadata" minOccurs="0"/>
                <xsd:element ref="ns2:MediaServiceFastMetadata" minOccurs="0"/>
                <xsd:element ref="ns4:TaxKeywordTaxHTField" minOccurs="0"/>
                <xsd:element ref="ns2:Search_x0020_Tags" minOccurs="0"/>
                <xsd:element ref="ns4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283c8-0673-4ed1-a2b7-588b35db070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l259f173eec84ef4a7800a0f61062356" ma:index="10" nillable="true" ma:taxonomy="true" ma:internalName="l259f173eec84ef4a7800a0f61062356" ma:taxonomyFieldName="Main_Category" ma:displayName="Main_Category" ma:default="" ma:fieldId="{5259f173-eec8-4ef4-a780-0a0f61062356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n5352faba7534414b992308bce88a673" ma:index="13" nillable="true" ma:taxonomy="true" ma:internalName="n5352faba7534414b992308bce88a673" ma:taxonomyFieldName="Sub_Category" ma:displayName="Sub_Category" ma:default="" ma:fieldId="{75352fab-a753-4414-b992-308bce88a673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Search_x0020_Tags" ma:index="18" nillable="true" ma:displayName="Search Tags" ma:internalName="Search_x0020_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RG"/>
                        <xsd:enumeration value="NextE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da7e81d-6ea8-45c5-b51f-f6fb8dd58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448-bf9c-43e8-8676-7e88d583ded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10c97ad-5bf4-4eb4-bce1-1fce6c42bf9a}" ma:internalName="TaxCatchAll" ma:showField="CatchAllData" ma:web="df563676-8b16-455b-9cf3-dfc3c807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3676-8b16-455b-9cf3-dfc3c8077c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da7e81d-6ea8-45c5-b51f-f6fb8dd584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D3EC-69A0-41DB-800E-B6FED14B10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B30259-E88E-44B0-9405-3DDE64173203}">
  <ds:schemaRefs>
    <ds:schemaRef ds:uri="http://schemas.microsoft.com/office/2006/metadata/properties"/>
    <ds:schemaRef ds:uri="http://schemas.microsoft.com/office/infopath/2007/PartnerControls"/>
    <ds:schemaRef ds:uri="df563676-8b16-455b-9cf3-dfc3c8077c93"/>
    <ds:schemaRef ds:uri="e45da448-bf9c-43e8-8676-7e88d583ded9"/>
    <ds:schemaRef ds:uri="e3a283c8-0673-4ed1-a2b7-588b35db0706"/>
  </ds:schemaRefs>
</ds:datastoreItem>
</file>

<file path=customXml/itemProps3.xml><?xml version="1.0" encoding="utf-8"?>
<ds:datastoreItem xmlns:ds="http://schemas.openxmlformats.org/officeDocument/2006/customXml" ds:itemID="{81E864B2-A4ED-4095-AEED-0BFDC55B1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1DEF6-D49A-4BFA-91F3-664ACED2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283c8-0673-4ed1-a2b7-588b35db0706"/>
    <ds:schemaRef ds:uri="e45da448-bf9c-43e8-8676-7e88d583ded9"/>
    <ds:schemaRef ds:uri="df563676-8b16-455b-9cf3-dfc3c8077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5D1E5E-F665-4DA9-8CC7-86777652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Zoida</dc:creator>
  <cp:keywords/>
  <dc:description/>
  <cp:lastModifiedBy>Charles Diep</cp:lastModifiedBy>
  <cp:revision>14</cp:revision>
  <cp:lastPrinted>2017-02-13T23:31:00Z</cp:lastPrinted>
  <dcterms:created xsi:type="dcterms:W3CDTF">2023-02-14T00:29:00Z</dcterms:created>
  <dcterms:modified xsi:type="dcterms:W3CDTF">2024-10-04T19:45:00Z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0x010100E7808E8D812B1A4CA6C535939128D034</vt:lpwstr>
  </property>
  <property fmtid="{D5CDD505-2E9C-101B-9397-08002B2CF9AE}" pid="3" name="_dlc_DocIdItemGuid">
    <vt:lpwstr>4d0dfdba-7aee-42cf-860c-a5c03de14938</vt:lpwstr>
  </property>
  <property fmtid="{D5CDD505-2E9C-101B-9397-08002B2CF9AE}" pid="4" name="TaxKeyword">
    <vt:lpwstr/>
  </property>
  <property fmtid="{D5CDD505-2E9C-101B-9397-08002B2CF9AE}" pid="5" name="Main_Category">
    <vt:lpwstr>90;#01_Admin|411cbf61-a005-45ef-913f-7fac423146fd</vt:lpwstr>
  </property>
  <property fmtid="{D5CDD505-2E9C-101B-9397-08002B2CF9AE}" pid="6" name="Sub_Category">
    <vt:lpwstr/>
  </property>
  <property fmtid="{D5CDD505-2E9C-101B-9397-08002B2CF9AE}" pid="7" name="MediaServiceImageTags">
    <vt:lpwstr/>
  </property>
  <property fmtid="{D5CDD505-2E9C-101B-9397-08002B2CF9AE}" pid="8" name="MSIP_Label_bc3dd1c7-2c40-4a31-84b2-bec599b321a0_Enabled">
    <vt:lpwstr>true</vt:lpwstr>
  </property>
  <property fmtid="{D5CDD505-2E9C-101B-9397-08002B2CF9AE}" pid="9" name="MSIP_Label_bc3dd1c7-2c40-4a31-84b2-bec599b321a0_SetDate">
    <vt:lpwstr>2024-10-03T16:50:06Z</vt:lpwstr>
  </property>
  <property fmtid="{D5CDD505-2E9C-101B-9397-08002B2CF9AE}" pid="10" name="MSIP_Label_bc3dd1c7-2c40-4a31-84b2-bec599b321a0_Method">
    <vt:lpwstr>Standard</vt:lpwstr>
  </property>
  <property fmtid="{D5CDD505-2E9C-101B-9397-08002B2CF9AE}" pid="11" name="MSIP_Label_bc3dd1c7-2c40-4a31-84b2-bec599b321a0_Name">
    <vt:lpwstr>bc3dd1c7-2c40-4a31-84b2-bec599b321a0</vt:lpwstr>
  </property>
  <property fmtid="{D5CDD505-2E9C-101B-9397-08002B2CF9AE}" pid="12" name="MSIP_Label_bc3dd1c7-2c40-4a31-84b2-bec599b321a0_SiteId">
    <vt:lpwstr>5b2a8fee-4c95-4bdc-8aae-196f8aacb1b6</vt:lpwstr>
  </property>
  <property fmtid="{D5CDD505-2E9C-101B-9397-08002B2CF9AE}" pid="13" name="MSIP_Label_bc3dd1c7-2c40-4a31-84b2-bec599b321a0_ActionId">
    <vt:lpwstr>0a1c245d-25c4-44df-8255-60117b88610e</vt:lpwstr>
  </property>
  <property fmtid="{D5CDD505-2E9C-101B-9397-08002B2CF9AE}" pid="14" name="MSIP_Label_bc3dd1c7-2c40-4a31-84b2-bec599b321a0_ContentBits">
    <vt:lpwstr>0</vt:lpwstr>
  </property>
</Properties>
</file>